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page" w:horzAnchor="margin" w:tblpY="773"/>
        <w:tblW w:w="9962" w:type="dxa"/>
        <w:shd w:val="clear" w:color="auto" w:fill="FFFFFF"/>
        <w:tblLook w:val="01E0"/>
      </w:tblPr>
      <w:tblGrid>
        <w:gridCol w:w="5133"/>
        <w:gridCol w:w="4829"/>
      </w:tblGrid>
      <w:tr w:rsidR="000649E3" w:rsidRPr="002A0267" w:rsidTr="000649E3">
        <w:trPr>
          <w:trHeight w:val="846"/>
        </w:trPr>
        <w:tc>
          <w:tcPr>
            <w:tcW w:w="5133" w:type="dxa"/>
            <w:shd w:val="clear" w:color="auto" w:fill="FFFFFF"/>
          </w:tcPr>
          <w:p w:rsidR="000649E3" w:rsidRPr="002A0267" w:rsidRDefault="000649E3" w:rsidP="000649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0267">
              <w:rPr>
                <w:rFonts w:ascii="Times New Roman" w:hAnsi="Times New Roman" w:cs="Times New Roman"/>
              </w:rPr>
              <w:t>Принято</w:t>
            </w:r>
          </w:p>
          <w:p w:rsidR="000649E3" w:rsidRPr="002A0267" w:rsidRDefault="000649E3" w:rsidP="000649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2A0267">
              <w:rPr>
                <w:rFonts w:ascii="Times New Roman" w:hAnsi="Times New Roman" w:cs="Times New Roman"/>
              </w:rPr>
              <w:t xml:space="preserve">а общем собрании коллектива </w:t>
            </w:r>
          </w:p>
          <w:p w:rsidR="000649E3" w:rsidRPr="002A0267" w:rsidRDefault="000649E3" w:rsidP="000649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267">
              <w:rPr>
                <w:rFonts w:ascii="Times New Roman" w:hAnsi="Times New Roman" w:cs="Times New Roman"/>
              </w:rPr>
              <w:t>протокол № ___________</w:t>
            </w:r>
          </w:p>
          <w:p w:rsidR="000649E3" w:rsidRPr="002A0267" w:rsidRDefault="000649E3" w:rsidP="000649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267">
              <w:rPr>
                <w:rFonts w:ascii="Times New Roman" w:hAnsi="Times New Roman" w:cs="Times New Roman"/>
              </w:rPr>
              <w:t xml:space="preserve"> от «</w:t>
            </w:r>
            <w:r w:rsidRPr="002A0267">
              <w:rPr>
                <w:rFonts w:ascii="Times New Roman" w:hAnsi="Times New Roman" w:cs="Times New Roman"/>
                <w:u w:val="single"/>
              </w:rPr>
              <w:t xml:space="preserve">      </w:t>
            </w:r>
            <w:r w:rsidRPr="002A0267">
              <w:rPr>
                <w:rFonts w:ascii="Times New Roman" w:hAnsi="Times New Roman" w:cs="Times New Roman"/>
              </w:rPr>
              <w:t xml:space="preserve">» </w:t>
            </w:r>
            <w:r w:rsidRPr="002A0267">
              <w:rPr>
                <w:rFonts w:ascii="Times New Roman" w:hAnsi="Times New Roman" w:cs="Times New Roman"/>
                <w:u w:val="single"/>
              </w:rPr>
              <w:t xml:space="preserve">                  </w:t>
            </w:r>
            <w:r w:rsidRPr="002A0267">
              <w:rPr>
                <w:rFonts w:ascii="Times New Roman" w:hAnsi="Times New Roman" w:cs="Times New Roman"/>
              </w:rPr>
              <w:t>20</w:t>
            </w:r>
            <w:r w:rsidRPr="002A0267">
              <w:rPr>
                <w:rFonts w:ascii="Times New Roman" w:hAnsi="Times New Roman" w:cs="Times New Roman"/>
                <w:u w:val="single"/>
              </w:rPr>
              <w:t xml:space="preserve">      </w:t>
            </w:r>
            <w:r w:rsidRPr="002A0267">
              <w:rPr>
                <w:rFonts w:ascii="Times New Roman" w:hAnsi="Times New Roman" w:cs="Times New Roman"/>
              </w:rPr>
              <w:t xml:space="preserve"> г.</w:t>
            </w:r>
          </w:p>
          <w:p w:rsidR="000649E3" w:rsidRPr="002A0267" w:rsidRDefault="000649E3" w:rsidP="000649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2A0267">
              <w:rPr>
                <w:rFonts w:ascii="Times New Roman" w:hAnsi="Times New Roman" w:cs="Times New Roman"/>
              </w:rPr>
              <w:t>редседатель ППО</w:t>
            </w:r>
          </w:p>
          <w:p w:rsidR="000649E3" w:rsidRPr="002A0267" w:rsidRDefault="000649E3" w:rsidP="000649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A0267">
              <w:rPr>
                <w:rFonts w:ascii="Times New Roman" w:hAnsi="Times New Roman" w:cs="Times New Roman"/>
              </w:rPr>
              <w:t xml:space="preserve">_______________/ В.Ш. Салахова  </w:t>
            </w:r>
          </w:p>
          <w:p w:rsidR="000649E3" w:rsidRPr="002A0267" w:rsidRDefault="000649E3" w:rsidP="000649E3">
            <w:pPr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4829" w:type="dxa"/>
            <w:shd w:val="clear" w:color="auto" w:fill="FFFFFF"/>
            <w:hideMark/>
          </w:tcPr>
          <w:p w:rsidR="000649E3" w:rsidRPr="002A0267" w:rsidRDefault="000649E3" w:rsidP="000649E3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A0267">
              <w:rPr>
                <w:rFonts w:ascii="Times New Roman" w:hAnsi="Times New Roman" w:cs="Times New Roman"/>
              </w:rPr>
              <w:t>«Утверждаю»</w:t>
            </w:r>
          </w:p>
          <w:p w:rsidR="000649E3" w:rsidRPr="002A0267" w:rsidRDefault="000649E3" w:rsidP="000649E3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</w:rPr>
            </w:pPr>
            <w:r w:rsidRPr="002A0267">
              <w:rPr>
                <w:rFonts w:ascii="Times New Roman" w:hAnsi="Times New Roman" w:cs="Times New Roman"/>
              </w:rPr>
              <w:t xml:space="preserve">Заведующий МБДОУ </w:t>
            </w:r>
          </w:p>
          <w:p w:rsidR="000649E3" w:rsidRPr="002A0267" w:rsidRDefault="000649E3" w:rsidP="000649E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A0267">
              <w:rPr>
                <w:rFonts w:ascii="Times New Roman" w:hAnsi="Times New Roman" w:cs="Times New Roman"/>
              </w:rPr>
              <w:t xml:space="preserve">         «ЦРР- д/с № 8 «Умка»</w:t>
            </w:r>
          </w:p>
          <w:p w:rsidR="000649E3" w:rsidRPr="002A0267" w:rsidRDefault="000649E3" w:rsidP="000649E3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</w:rPr>
            </w:pPr>
            <w:r w:rsidRPr="002A0267">
              <w:rPr>
                <w:rFonts w:ascii="Times New Roman" w:hAnsi="Times New Roman" w:cs="Times New Roman"/>
              </w:rPr>
              <w:t>_______________</w:t>
            </w:r>
          </w:p>
          <w:p w:rsidR="000649E3" w:rsidRPr="002A0267" w:rsidRDefault="000649E3" w:rsidP="000649E3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A0267">
              <w:rPr>
                <w:rFonts w:ascii="Times New Roman" w:hAnsi="Times New Roman" w:cs="Times New Roman"/>
              </w:rPr>
              <w:t xml:space="preserve">Введено в  действие приказом </w:t>
            </w:r>
          </w:p>
          <w:p w:rsidR="000649E3" w:rsidRPr="002A0267" w:rsidRDefault="000649E3" w:rsidP="000649E3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b/>
              </w:rPr>
            </w:pPr>
            <w:r w:rsidRPr="002A0267">
              <w:rPr>
                <w:rFonts w:ascii="Times New Roman" w:hAnsi="Times New Roman" w:cs="Times New Roman"/>
              </w:rPr>
              <w:t xml:space="preserve">№ </w:t>
            </w:r>
            <w:r w:rsidRPr="002A0267">
              <w:rPr>
                <w:rFonts w:ascii="Times New Roman" w:hAnsi="Times New Roman" w:cs="Times New Roman"/>
                <w:i/>
                <w:u w:val="single"/>
              </w:rPr>
              <w:t xml:space="preserve">         </w:t>
            </w:r>
            <w:r w:rsidRPr="002A0267">
              <w:rPr>
                <w:rFonts w:ascii="Times New Roman" w:hAnsi="Times New Roman" w:cs="Times New Roman"/>
              </w:rPr>
              <w:t xml:space="preserve">от «___» </w:t>
            </w:r>
            <w:r w:rsidRPr="002A0267">
              <w:rPr>
                <w:rFonts w:ascii="Times New Roman" w:hAnsi="Times New Roman" w:cs="Times New Roman"/>
                <w:i/>
                <w:u w:val="single"/>
              </w:rPr>
              <w:t xml:space="preserve">             </w:t>
            </w:r>
            <w:r w:rsidRPr="002A0267">
              <w:rPr>
                <w:rFonts w:ascii="Times New Roman" w:hAnsi="Times New Roman" w:cs="Times New Roman"/>
              </w:rPr>
              <w:t xml:space="preserve">  20</w:t>
            </w:r>
            <w:r w:rsidRPr="002A0267">
              <w:rPr>
                <w:rFonts w:ascii="Times New Roman" w:hAnsi="Times New Roman" w:cs="Times New Roman"/>
                <w:i/>
                <w:u w:val="single"/>
              </w:rPr>
              <w:t xml:space="preserve">    </w:t>
            </w:r>
            <w:r w:rsidRPr="002A0267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0649E3" w:rsidRPr="002A0267" w:rsidTr="000649E3">
        <w:trPr>
          <w:trHeight w:val="694"/>
        </w:trPr>
        <w:tc>
          <w:tcPr>
            <w:tcW w:w="5133" w:type="dxa"/>
            <w:shd w:val="clear" w:color="auto" w:fill="FFFFFF"/>
            <w:hideMark/>
          </w:tcPr>
          <w:p w:rsidR="000649E3" w:rsidRPr="002A0267" w:rsidRDefault="000649E3" w:rsidP="000649E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A0267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829" w:type="dxa"/>
            <w:shd w:val="clear" w:color="auto" w:fill="FFFFFF"/>
          </w:tcPr>
          <w:p w:rsidR="000649E3" w:rsidRPr="002A0267" w:rsidRDefault="000649E3" w:rsidP="000649E3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6B2ED0" w:rsidRPr="000649E3" w:rsidRDefault="00717FBE" w:rsidP="000649E3">
      <w:pPr>
        <w:pStyle w:val="a4"/>
        <w:jc w:val="center"/>
        <w:rPr>
          <w:b/>
        </w:rPr>
      </w:pPr>
      <w:r w:rsidRPr="000649E3">
        <w:rPr>
          <w:b/>
        </w:rPr>
        <w:t>ПОЛОЖЕНИЕ</w:t>
      </w:r>
    </w:p>
    <w:p w:rsidR="00717FBE" w:rsidRPr="000649E3" w:rsidRDefault="00717FBE" w:rsidP="006B2ED0">
      <w:pPr>
        <w:pStyle w:val="a4"/>
        <w:ind w:left="786"/>
        <w:jc w:val="center"/>
        <w:rPr>
          <w:b/>
        </w:rPr>
      </w:pPr>
      <w:r w:rsidRPr="000649E3">
        <w:rPr>
          <w:b/>
        </w:rPr>
        <w:t>об организации  контрольно – пропускного режима</w:t>
      </w:r>
    </w:p>
    <w:p w:rsidR="006B2ED0" w:rsidRPr="000649E3" w:rsidRDefault="006B2ED0" w:rsidP="006B2ED0">
      <w:pPr>
        <w:pStyle w:val="a4"/>
        <w:ind w:left="426"/>
        <w:jc w:val="center"/>
        <w:rPr>
          <w:b/>
        </w:rPr>
      </w:pPr>
      <w:r w:rsidRPr="000649E3">
        <w:rPr>
          <w:b/>
        </w:rPr>
        <w:t xml:space="preserve">муниципального бюджетного дошкольного образовательного учреждения </w:t>
      </w:r>
    </w:p>
    <w:p w:rsidR="006B2ED0" w:rsidRPr="000649E3" w:rsidRDefault="006B2ED0" w:rsidP="000649E3">
      <w:pPr>
        <w:pStyle w:val="a4"/>
        <w:ind w:left="426"/>
        <w:jc w:val="center"/>
        <w:rPr>
          <w:b/>
        </w:rPr>
      </w:pPr>
      <w:r w:rsidRPr="000649E3">
        <w:rPr>
          <w:b/>
        </w:rPr>
        <w:t xml:space="preserve"> «Центр развития ребенка  - детский сад </w:t>
      </w:r>
      <w:r w:rsidR="000649E3">
        <w:rPr>
          <w:b/>
        </w:rPr>
        <w:t xml:space="preserve"> № 8 </w:t>
      </w:r>
      <w:r w:rsidRPr="000649E3">
        <w:rPr>
          <w:b/>
        </w:rPr>
        <w:t>«</w:t>
      </w:r>
      <w:r w:rsidR="000649E3">
        <w:rPr>
          <w:b/>
        </w:rPr>
        <w:t>Умка</w:t>
      </w:r>
      <w:r w:rsidRPr="000649E3">
        <w:rPr>
          <w:b/>
        </w:rPr>
        <w:t>» г. Альметьевска</w:t>
      </w:r>
      <w:r w:rsidR="000649E3">
        <w:rPr>
          <w:b/>
        </w:rPr>
        <w:t>».</w:t>
      </w:r>
    </w:p>
    <w:p w:rsidR="00717FBE" w:rsidRPr="00717FBE" w:rsidRDefault="00717FBE" w:rsidP="00717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7F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1.Общие положения</w:t>
      </w:r>
    </w:p>
    <w:p w:rsidR="00717FBE" w:rsidRPr="00717FBE" w:rsidRDefault="00717FBE" w:rsidP="000649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Положение об организации контрольно-пропускного режима (далее  - Положение) разработано в соответствии с Указом Президента РФ от 15.02.2006 № 116 «О мерах по противодействии терроризму»,  Федеральным законом от 06.03.2006 № 35-ФЗ «О противодействии терроризму», Федеральным законом от 28.12.2010 № 390-ФЗ «О безопасности», Федеральным законом  от 29.12.2012 № 273 - ФЗ «Об образовании в Российской Федерации».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1.2. Положение регламентирует организацию и порядок осуществления в муниципальном бюджетном  дошкольном образовательном учреждении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нтр развития реб</w:t>
      </w:r>
      <w:r w:rsidR="000649E3">
        <w:rPr>
          <w:rFonts w:ascii="Times New Roman" w:eastAsia="Times New Roman" w:hAnsi="Times New Roman" w:cs="Times New Roman"/>
          <w:sz w:val="24"/>
          <w:szCs w:val="24"/>
          <w:lang w:eastAsia="ru-RU"/>
        </w:rPr>
        <w:t>енка - детский сад №8 «Умка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г. Альметьевска 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ДОУ) контрольно -  пропускного режима в целях обеспечения общественной безопасности, предупреждения возможных террористических, экстремистских актов и других противных действий в отношении воспитанников, педагогических работников и технического персонала.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Положение устанавливает порядок доступа работников, воспитанников и их родителей (законных представителей), посетителей на территорию и в здание ДОУ, а также порядок вноса и выноса материальных средств, въезда и выезда автотранспорта.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Лицо, ответственное за организацию и обеспечение контрольно-пропускного режима на территории ДОУ, назначается приказом заведующего.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1.5. Контроль, организация и обеспечение контрольно-пропускного режима возлагается: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на ответственного за контрольно – пропускной режим;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уборщицу служебныхпомещений(в обязанности которой входит обязанность вахтёра)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вахтера 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(по графику дежурст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 06.30 до 13.00, с 13.00  до 18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t>.30);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сторожей (в рабочи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дни – по графику дежур</w:t>
      </w:r>
      <w:r w:rsidR="000649E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 18.00 до 06.0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t>0; в выходные и праздничные дни – круглосуточно).</w:t>
      </w:r>
    </w:p>
    <w:p w:rsidR="00717FBE" w:rsidRPr="00717FBE" w:rsidRDefault="00717FBE" w:rsidP="000649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FBE" w:rsidRPr="00717FBE" w:rsidRDefault="00717FBE" w:rsidP="00717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7F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2.Организация контрольно-пропускного режима</w:t>
      </w:r>
    </w:p>
    <w:p w:rsidR="009F65CA" w:rsidRDefault="00717FBE" w:rsidP="00717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Доступ на территорию и в здание ДОУ разрешается: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работника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с 06.30 до 18.45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воспитанникам и их родителям (законным представителям) с 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6.3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t>0 до 18.30;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посетителям с 08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  до 17.00.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Вход в здание ДОУ 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помощи электронного ключа и пропуска с указанием ФИО родителя и ребенка, наименованием группы и </w:t>
      </w:r>
      <w:r w:rsidR="009F65C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утверждённое печатью заведующего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- работниками – через </w:t>
      </w:r>
      <w:r w:rsidR="00064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служебный 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вход;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-  воспитанниками и родителями (законными представителями) – через центральный вход </w:t>
      </w:r>
    </w:p>
    <w:p w:rsidR="000649E3" w:rsidRDefault="000649E3" w:rsidP="000649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(2 этаж) через видео-домофонную связь и предъявление пропуска;</w:t>
      </w:r>
    </w:p>
    <w:p w:rsidR="000649E3" w:rsidRDefault="009F65CA" w:rsidP="000649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этаж) через свой вход </w:t>
      </w:r>
      <w:r w:rsidR="000649E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видео-домофонную связь и предъявление пропуска;</w:t>
      </w:r>
    </w:p>
    <w:p w:rsidR="000649E3" w:rsidRDefault="00717FBE" w:rsidP="000649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- посетителями – через центральный вход</w:t>
      </w:r>
      <w:r w:rsidR="000649E3" w:rsidRPr="00064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49E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видео-домофонную связь и предъявление документа удостоверяющего личность.</w:t>
      </w:r>
    </w:p>
    <w:p w:rsidR="00717FBE" w:rsidRPr="00717FBE" w:rsidRDefault="00717FBE" w:rsidP="000649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2.4. Допуск в здание ДОУ рабочих по ремонту здания осуществляется с письменного разрешения по административно-хозяйственной работе с 08.00 до 17.00.</w:t>
      </w:r>
    </w:p>
    <w:p w:rsidR="00717FBE" w:rsidRPr="00717FBE" w:rsidRDefault="00717FBE" w:rsidP="00717F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FBE" w:rsidRPr="00717FBE" w:rsidRDefault="00717FBE" w:rsidP="00717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7F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3.Обязанности участников образовательного процесса, посетителей при осуществлении контрольно-пропускного режима</w:t>
      </w:r>
    </w:p>
    <w:p w:rsidR="00717FBE" w:rsidRPr="00717FBE" w:rsidRDefault="00717FBE" w:rsidP="000649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Заведующий ДОУ обязан: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- издавать приказы, инструкции, необходимые для осуществления контрольно-пропускного режима;</w:t>
      </w:r>
    </w:p>
    <w:p w:rsidR="00717FBE" w:rsidRPr="00717FBE" w:rsidRDefault="00717FBE" w:rsidP="000649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вносить изменения в Положение для улучшения контрольно-пропускного режима;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- определять порядок контроля и назначать лиц, ответственных за организацию контрольно-пропускного режима;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- оперативно контролировать выполнение требований Положения, работу ответственных лиц, дежурных администраторов и др.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Заместитель заведующего по административно-хозяйственной работе обязан обеспечивать: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- исправное состояние   входной двери;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- рабочее состояние систем освещения;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- свободный доступ к аварийным и запасным выходам;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- исправное состояние двери, окон, замков, задвижек, ворот, калиток, крыши и т.д.;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-  контроль выполнения Положения всеми участниками образовательного процесса.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3.3. Ответственный за организацию контрольно – пропускного режима, дежурный по учреждению обязан: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- осуществлять контроль доступа родителей (законных представителей) воспитанников,     - осуществлять контроль посетителей в здании ДОУ и въезда автотранспорта на территорию;</w:t>
      </w:r>
    </w:p>
    <w:p w:rsidR="00717FBE" w:rsidRPr="00717FBE" w:rsidRDefault="00717FBE" w:rsidP="000649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фиксировать в письменном виде в журнале по контрольно-пропускному режиму;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- проводить обход территории и здания в течении дежурства с целью выявления нарушений правил безопасности;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-  контролировать соблюдение Положения работниками и посетителями ДОУ;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-  при необходимости (в случае обнаружения подозрительных лиц, взрывоопасных или подозрительных предметов и т.д.) принимать решение и руководить действиями по предотвращению чрезвычайных ситуаций (согласно инструкциям по пожарной безопасности, гражданской обороне, охране жизни и здоровья детей и т.д.);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-  выявление лиц, пытающихся в нарушение установленных правил проникнуть на территорию ДОУ, совершить противоправные действия в отношении воспитанников, работников, посетителей и имущества ДОУ. В необходимых случаях с помощью средств связи подавать сигнал правоохранительным органам, вызывать группу задержания вневедомственной охраны.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 Сторож обязан: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- проводить обход территории и здания ДОУ в течение дежурства с целью выявления нарушений правил безопасности, делать записи в Журнал передачи смен;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- при необходимости (в случае обнаружения подозрительных лиц, взрывоопасных или подозрительных предметов и т.д.) принимать решения и руководить действиями по предотвращению чрезвычайных ситуации (согласно инструкциям по пожарной безопасности, гражданской обороне, охране жизни и здоровья детей и т.д.);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-  выявлять лиц, пытающихся в нарушение установленных правил проникнуть на территорию ДОУ, совершить противоправные действия в отношении воспитанников, работников, посетителей и имущества ДОУ. В необходимых случаях с помощью средств связи подавать сигнал правоохранительным органам, вызывать вневедомственную охрану;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- исключить доступа в ДОУ работников, воспитанников и их родителей (законных представителей)</w:t>
      </w:r>
      <w:r w:rsidR="009F65C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посетителей в рабочие дни с 18.30 до 06.3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t>0, в выходные и праздничные дни (за исключением лиц, допущенных по письменному разрешению заведующего или заместителя заведующего по административно-хозяйственной работе).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 Работники ДОУ обязаны: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- осуществлять контроль за пришедшим к ним посетителями на протяжении всего времени нахождения в здании и на территории ДОУ;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- проявлять бдительность при встрече посетителей в здании и на территории ДОУ (уточнять, к кому пришли, провожать до места назначения и перепоручать другому сотруднику);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- следить, чтобы основные и запасные выходы из групп, прачечной, кухни были всегда закрыты;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- при связи  с родителями (законными представителями) или посетителями спрашивать фамилию, имя, отчество; цель визита; номер и название группы; фамилию, имя, отчество необходимого работника ДОУ; фамилию, имя, дату рождения ребенка.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3.6. Родителя (законные представители) воспитанников обязаны: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- приводить и забирать детей лично;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- входить в ДОУ и выходить из него только через центральный или групповые входы;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- для доступа в ДОУ связываться с воспитателем и отвечать на необходимые вопросы;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- при входе в здание проявлять бдительность и не пропускать посторонних лиц (либо сообщать о них сотрудникам ДОУ).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3.7. Посетители обязаны: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- связываться с работником ДОУ, отвечать на его вопросы;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- представляться, если работники ДОУ  интересуются личностью и целью визита;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- после достижения цели посещения выходить через центральный вход;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- не вносить в ДОУ объемные сумки, коробки, пакеты и д.р.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3.8. Работникам ДОУ запрещается: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- нарушать требования Положения, инструкций по пожарной безопасности, гражданской обороне, охране жизни и здоровья детей;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- оставлять без присмотра воспитанников, имущество и оборудование ДОУ;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- оставлять незапертыми двери, окна, фрамуги, калитки, ворота и т.д.;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- впускать на территорию и в здание неизвестных лиц и лиц, не участвующих в  образовательном процессе (родственников, друзей, знакомых и т.д.);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- оставлять без сопровождения посетителей ДОУ;</w:t>
      </w: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- находиться на территории и в здании ДОУ в нерабочее время, выходные и праздничные дни.</w:t>
      </w:r>
    </w:p>
    <w:p w:rsidR="00717FBE" w:rsidRPr="00717FBE" w:rsidRDefault="00717FBE" w:rsidP="00717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t>3.9. Родителям  (законным представителям)  воспитанников запрещается:</w:t>
      </w:r>
    </w:p>
    <w:p w:rsidR="00717FBE" w:rsidRPr="00717FBE" w:rsidRDefault="00717FBE" w:rsidP="00717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нарушать требования Положения, инструкций по пожарной безопасности, гражданской обороне, охране жизни и здоровья детей;</w:t>
      </w:r>
    </w:p>
    <w:p w:rsidR="00717FBE" w:rsidRPr="00717FBE" w:rsidRDefault="00717FBE" w:rsidP="00717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оставлять без сопровождения или присмотра своих детей;</w:t>
      </w:r>
    </w:p>
    <w:p w:rsidR="00717FBE" w:rsidRPr="00717FBE" w:rsidRDefault="00717FBE" w:rsidP="00717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оставлять открытыми двери в здание ДОУ и группу;</w:t>
      </w:r>
    </w:p>
    <w:p w:rsidR="00717FBE" w:rsidRPr="00717FBE" w:rsidRDefault="00717FBE" w:rsidP="00717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пропускать через центральных вход подозрительных лиц;</w:t>
      </w:r>
    </w:p>
    <w:p w:rsidR="00717FBE" w:rsidRPr="00717FBE" w:rsidRDefault="00717FBE" w:rsidP="00717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входить в здание через запасные выходы.</w:t>
      </w:r>
    </w:p>
    <w:p w:rsidR="00717FBE" w:rsidRPr="00717FBE" w:rsidRDefault="00717FBE" w:rsidP="00717FBE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FBE" w:rsidRPr="00717FBE" w:rsidRDefault="00717FBE" w:rsidP="00717F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7F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4.Ответственность участников образовательного процесса за нарушение контрольно – пропускного режима</w:t>
      </w:r>
    </w:p>
    <w:p w:rsidR="00717FBE" w:rsidRPr="00717FBE" w:rsidRDefault="00717FBE" w:rsidP="00717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Работники ДОУ несут ответственность:</w:t>
      </w:r>
    </w:p>
    <w:p w:rsidR="00717FBE" w:rsidRPr="00717FBE" w:rsidRDefault="00717FBE" w:rsidP="00717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 невыполнение требований Положения;</w:t>
      </w:r>
    </w:p>
    <w:p w:rsidR="00717FBE" w:rsidRPr="00717FBE" w:rsidRDefault="00717FBE" w:rsidP="00717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нарушение инструкций по пожарной безопасности, гражданской обороне, охране жизни и здоровья детей;</w:t>
      </w:r>
    </w:p>
    <w:p w:rsidR="00717FBE" w:rsidRPr="00717FBE" w:rsidRDefault="00717FBE" w:rsidP="00717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допуск на территорию и в здание ДОУ посторонних лиц;</w:t>
      </w:r>
    </w:p>
    <w:p w:rsidR="00717FBE" w:rsidRPr="00717FBE" w:rsidRDefault="00717FBE" w:rsidP="00717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халатное отношение к имуществу ДОУ.</w:t>
      </w:r>
    </w:p>
    <w:p w:rsidR="00717FBE" w:rsidRPr="00717FBE" w:rsidRDefault="00717FBE" w:rsidP="00717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t>4.2.Родители (законные представители) воспитанников и другие посетители несут ответственность:</w:t>
      </w:r>
    </w:p>
    <w:p w:rsidR="00717FBE" w:rsidRPr="00717FBE" w:rsidRDefault="00717FBE" w:rsidP="00717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 невыполнение требований Положения;</w:t>
      </w:r>
    </w:p>
    <w:p w:rsidR="00717FBE" w:rsidRPr="00717FBE" w:rsidRDefault="00717FBE" w:rsidP="00717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нарушение  правил безопасного пребывания детей в ДОУ;</w:t>
      </w:r>
    </w:p>
    <w:p w:rsidR="00717FBE" w:rsidRPr="00717FBE" w:rsidRDefault="00717FBE" w:rsidP="00717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допуск на территорию и в здание ДОУ посторонних лиц;</w:t>
      </w:r>
    </w:p>
    <w:p w:rsidR="00717FBE" w:rsidRPr="00717FBE" w:rsidRDefault="00717FBE" w:rsidP="00717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халатное отношение к имуществу ДОУ.</w:t>
      </w:r>
    </w:p>
    <w:p w:rsidR="00717FBE" w:rsidRPr="00717FBE" w:rsidRDefault="00717FBE" w:rsidP="00717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7FBE" w:rsidRPr="00717FBE" w:rsidRDefault="00717FBE" w:rsidP="00717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ED0" w:rsidRDefault="006B2ED0" w:rsidP="006B2ED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B2ED0" w:rsidSect="000649E3">
      <w:footerReference w:type="default" r:id="rId6"/>
      <w:pgSz w:w="11906" w:h="16838"/>
      <w:pgMar w:top="851" w:right="850" w:bottom="709" w:left="1276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2B70" w:rsidRDefault="003F2B70" w:rsidP="00C9661C">
      <w:pPr>
        <w:spacing w:after="0" w:line="240" w:lineRule="auto"/>
      </w:pPr>
      <w:r>
        <w:separator/>
      </w:r>
    </w:p>
  </w:endnote>
  <w:endnote w:type="continuationSeparator" w:id="1">
    <w:p w:rsidR="003F2B70" w:rsidRDefault="003F2B70" w:rsidP="00C96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8931157"/>
      <w:docPartObj>
        <w:docPartGallery w:val="Page Numbers (Bottom of Page)"/>
        <w:docPartUnique/>
      </w:docPartObj>
    </w:sdtPr>
    <w:sdtContent>
      <w:p w:rsidR="00C9661C" w:rsidRDefault="00036A46">
        <w:pPr>
          <w:pStyle w:val="a7"/>
          <w:jc w:val="right"/>
        </w:pPr>
        <w:r>
          <w:fldChar w:fldCharType="begin"/>
        </w:r>
        <w:r w:rsidR="00C9661C">
          <w:instrText>PAGE   \* MERGEFORMAT</w:instrText>
        </w:r>
        <w:r>
          <w:fldChar w:fldCharType="separate"/>
        </w:r>
        <w:r w:rsidR="000649E3">
          <w:rPr>
            <w:noProof/>
          </w:rPr>
          <w:t>3</w:t>
        </w:r>
        <w:r>
          <w:fldChar w:fldCharType="end"/>
        </w:r>
      </w:p>
    </w:sdtContent>
  </w:sdt>
  <w:p w:rsidR="00C9661C" w:rsidRDefault="00C9661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2B70" w:rsidRDefault="003F2B70" w:rsidP="00C9661C">
      <w:pPr>
        <w:spacing w:after="0" w:line="240" w:lineRule="auto"/>
      </w:pPr>
      <w:r>
        <w:separator/>
      </w:r>
    </w:p>
  </w:footnote>
  <w:footnote w:type="continuationSeparator" w:id="1">
    <w:p w:rsidR="003F2B70" w:rsidRDefault="003F2B70" w:rsidP="00C966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2AF5"/>
    <w:rsid w:val="00036A46"/>
    <w:rsid w:val="000649E3"/>
    <w:rsid w:val="0018366D"/>
    <w:rsid w:val="003745BA"/>
    <w:rsid w:val="003F2B70"/>
    <w:rsid w:val="004F4FE5"/>
    <w:rsid w:val="005D7056"/>
    <w:rsid w:val="006B2ED0"/>
    <w:rsid w:val="00717FBE"/>
    <w:rsid w:val="00831E1A"/>
    <w:rsid w:val="009430D2"/>
    <w:rsid w:val="009F65CA"/>
    <w:rsid w:val="00A42851"/>
    <w:rsid w:val="00A72AF5"/>
    <w:rsid w:val="00AF17B7"/>
    <w:rsid w:val="00C27F04"/>
    <w:rsid w:val="00C9661C"/>
    <w:rsid w:val="00F01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6B2ED0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rsid w:val="006B2ED0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6B2ED0"/>
    <w:pPr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a4">
    <w:name w:val="Стиль"/>
    <w:uiPriority w:val="99"/>
    <w:rsid w:val="006B2E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96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9661C"/>
  </w:style>
  <w:style w:type="paragraph" w:styleId="a7">
    <w:name w:val="footer"/>
    <w:basedOn w:val="a"/>
    <w:link w:val="a8"/>
    <w:uiPriority w:val="99"/>
    <w:unhideWhenUsed/>
    <w:rsid w:val="00C966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661C"/>
  </w:style>
  <w:style w:type="paragraph" w:styleId="a9">
    <w:name w:val="Balloon Text"/>
    <w:basedOn w:val="a"/>
    <w:link w:val="aa"/>
    <w:uiPriority w:val="99"/>
    <w:semiHidden/>
    <w:unhideWhenUsed/>
    <w:rsid w:val="003745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745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1436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Nadezhda</cp:lastModifiedBy>
  <cp:revision>5</cp:revision>
  <cp:lastPrinted>2020-01-29T07:26:00Z</cp:lastPrinted>
  <dcterms:created xsi:type="dcterms:W3CDTF">2020-01-05T18:51:00Z</dcterms:created>
  <dcterms:modified xsi:type="dcterms:W3CDTF">2020-01-29T07:26:00Z</dcterms:modified>
</cp:coreProperties>
</file>